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6" w:rsidRPr="009C77D6" w:rsidRDefault="009C77D6" w:rsidP="009C77D6">
      <w:pPr>
        <w:pStyle w:val="Naslov2"/>
        <w:jc w:val="both"/>
        <w:rPr>
          <w:rFonts w:asciiTheme="minorHAnsi" w:hAnsiTheme="minorHAnsi"/>
          <w:szCs w:val="24"/>
        </w:rPr>
      </w:pPr>
      <w:bookmarkStart w:id="0" w:name="_Toc322946233"/>
      <w:bookmarkStart w:id="1" w:name="_Toc429723604"/>
      <w:r w:rsidRPr="009C77D6">
        <w:rPr>
          <w:bCs w:val="0"/>
          <w:szCs w:val="24"/>
        </w:rPr>
        <w:t>IZJAVA PONUDNIKA O IZROČITVI ZAVAROVANJA V OBLIKI KAVCIJSKEGA ZAVAROVANJA PRI ZAVAROVALNICI ZA DOBRO IZVEDBO POGODBENIH OBVEZNOSTI   </w:t>
      </w:r>
      <w:r w:rsidRPr="009C77D6">
        <w:rPr>
          <w:rFonts w:asciiTheme="minorHAnsi" w:hAnsiTheme="minorHAnsi"/>
          <w:szCs w:val="24"/>
        </w:rPr>
        <w:tab/>
      </w:r>
      <w:r w:rsidRPr="009C77D6">
        <w:rPr>
          <w:rFonts w:asciiTheme="minorHAnsi" w:hAnsiTheme="minorHAnsi"/>
          <w:szCs w:val="24"/>
        </w:rPr>
        <w:tab/>
      </w:r>
      <w:r w:rsidRPr="009C77D6">
        <w:rPr>
          <w:rFonts w:asciiTheme="minorHAnsi" w:hAnsiTheme="minorHAnsi"/>
          <w:szCs w:val="24"/>
        </w:rPr>
        <w:tab/>
      </w:r>
      <w:r w:rsidRPr="009C77D6">
        <w:rPr>
          <w:rFonts w:asciiTheme="minorHAnsi" w:hAnsiTheme="minorHAnsi"/>
          <w:szCs w:val="24"/>
        </w:rPr>
        <w:tab/>
      </w:r>
      <w:r w:rsidRPr="009C77D6">
        <w:rPr>
          <w:rFonts w:asciiTheme="minorHAnsi" w:hAnsiTheme="minorHAnsi"/>
          <w:szCs w:val="24"/>
        </w:rPr>
        <w:tab/>
      </w:r>
      <w:r w:rsidRPr="009C77D6">
        <w:rPr>
          <w:rFonts w:asciiTheme="minorHAnsi" w:hAnsiTheme="minorHAnsi"/>
          <w:szCs w:val="24"/>
        </w:rPr>
        <w:tab/>
      </w:r>
      <w:r w:rsidRPr="009C77D6">
        <w:rPr>
          <w:rFonts w:asciiTheme="minorHAnsi" w:hAnsiTheme="minorHAnsi"/>
          <w:szCs w:val="24"/>
        </w:rPr>
        <w:tab/>
      </w:r>
      <w:r w:rsidRPr="009C77D6">
        <w:rPr>
          <w:rFonts w:asciiTheme="minorHAnsi" w:hAnsiTheme="minorHAnsi"/>
          <w:szCs w:val="24"/>
        </w:rPr>
        <w:tab/>
      </w:r>
      <w:r w:rsidRPr="009C77D6">
        <w:rPr>
          <w:rFonts w:asciiTheme="minorHAnsi" w:hAnsiTheme="minorHAnsi"/>
          <w:szCs w:val="24"/>
        </w:rPr>
        <w:tab/>
        <w:t>Priloga C/</w:t>
      </w:r>
      <w:bookmarkEnd w:id="0"/>
      <w:bookmarkEnd w:id="1"/>
      <w:r w:rsidRPr="009C77D6">
        <w:rPr>
          <w:rFonts w:asciiTheme="minorHAnsi" w:hAnsiTheme="minorHAnsi"/>
          <w:szCs w:val="24"/>
        </w:rPr>
        <w:t>3</w:t>
      </w: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446D70" w:rsidRDefault="009C77D6" w:rsidP="009C77D6">
      <w:pPr>
        <w:autoSpaceDE w:val="0"/>
        <w:autoSpaceDN w:val="0"/>
        <w:adjustRightInd w:val="0"/>
        <w:rPr>
          <w:rFonts w:ascii="Calibri" w:hAnsi="Calibri"/>
          <w:bCs/>
          <w:i w:val="0"/>
          <w:color w:val="000000"/>
          <w:szCs w:val="24"/>
        </w:rPr>
      </w:pPr>
      <w:r>
        <w:rPr>
          <w:rFonts w:ascii="Calibri" w:hAnsi="Calibri"/>
          <w:b/>
          <w:bCs/>
          <w:i w:val="0"/>
          <w:color w:val="000000"/>
          <w:szCs w:val="24"/>
        </w:rPr>
        <w:t xml:space="preserve">Ponudnik:  </w:t>
      </w:r>
      <w:r w:rsidRPr="00446D70">
        <w:rPr>
          <w:rFonts w:ascii="Calibri" w:hAnsi="Calibri"/>
          <w:bCs/>
          <w:i w:val="0"/>
          <w:color w:val="000000"/>
          <w:szCs w:val="24"/>
        </w:rPr>
        <w:t xml:space="preserve">__________________________________ </w:t>
      </w:r>
    </w:p>
    <w:p w:rsidR="009C77D6" w:rsidRDefault="009C77D6" w:rsidP="009C77D6">
      <w:pPr>
        <w:autoSpaceDE w:val="0"/>
        <w:autoSpaceDN w:val="0"/>
        <w:adjustRightInd w:val="0"/>
        <w:rPr>
          <w:rFonts w:ascii="Calibri" w:hAnsi="Calibri"/>
          <w:b/>
          <w:bCs/>
          <w:i w:val="0"/>
          <w:color w:val="000000"/>
          <w:szCs w:val="24"/>
        </w:rPr>
      </w:pPr>
    </w:p>
    <w:p w:rsidR="009C77D6" w:rsidRDefault="009C77D6" w:rsidP="009C77D6">
      <w:pPr>
        <w:autoSpaceDE w:val="0"/>
        <w:autoSpaceDN w:val="0"/>
        <w:adjustRightInd w:val="0"/>
        <w:rPr>
          <w:rFonts w:ascii="Calibri" w:hAnsi="Calibri"/>
          <w:bCs/>
          <w:i w:val="0"/>
          <w:color w:val="000000"/>
          <w:szCs w:val="24"/>
        </w:rPr>
      </w:pPr>
      <w:r>
        <w:rPr>
          <w:rFonts w:ascii="Calibri" w:hAnsi="Calibri"/>
          <w:b/>
          <w:bCs/>
          <w:i w:val="0"/>
          <w:color w:val="000000"/>
          <w:szCs w:val="24"/>
        </w:rPr>
        <w:t xml:space="preserve">Naziv :  </w:t>
      </w:r>
      <w:r>
        <w:rPr>
          <w:rFonts w:ascii="Calibri" w:hAnsi="Calibri"/>
          <w:bCs/>
          <w:i w:val="0"/>
          <w:color w:val="000000"/>
          <w:szCs w:val="24"/>
        </w:rPr>
        <w:t>______________</w:t>
      </w:r>
      <w:r w:rsidRPr="003620A0">
        <w:rPr>
          <w:rFonts w:ascii="Calibri" w:hAnsi="Calibri"/>
          <w:bCs/>
          <w:i w:val="0"/>
          <w:color w:val="000000"/>
          <w:szCs w:val="24"/>
        </w:rPr>
        <w:t>_______________________</w:t>
      </w:r>
    </w:p>
    <w:p w:rsidR="009C77D6" w:rsidRDefault="009C77D6" w:rsidP="009C77D6">
      <w:pPr>
        <w:autoSpaceDE w:val="0"/>
        <w:autoSpaceDN w:val="0"/>
        <w:adjustRightInd w:val="0"/>
        <w:rPr>
          <w:rFonts w:ascii="Calibri" w:hAnsi="Calibri"/>
          <w:b/>
          <w:bCs/>
          <w:i w:val="0"/>
          <w:color w:val="000000"/>
          <w:szCs w:val="24"/>
        </w:rPr>
      </w:pPr>
    </w:p>
    <w:p w:rsidR="009C77D6" w:rsidRPr="003620A0" w:rsidRDefault="009C77D6" w:rsidP="009C77D6">
      <w:pPr>
        <w:autoSpaceDE w:val="0"/>
        <w:autoSpaceDN w:val="0"/>
        <w:adjustRightInd w:val="0"/>
        <w:rPr>
          <w:rFonts w:ascii="Calibri" w:hAnsi="Calibri"/>
          <w:bCs/>
          <w:i w:val="0"/>
          <w:color w:val="000000"/>
          <w:szCs w:val="24"/>
        </w:rPr>
      </w:pPr>
      <w:r>
        <w:rPr>
          <w:rFonts w:ascii="Calibri" w:hAnsi="Calibri"/>
          <w:b/>
          <w:bCs/>
          <w:i w:val="0"/>
          <w:color w:val="000000"/>
          <w:szCs w:val="24"/>
        </w:rPr>
        <w:t xml:space="preserve">Sedež </w:t>
      </w:r>
      <w:r w:rsidRPr="003620A0">
        <w:rPr>
          <w:rFonts w:ascii="Calibri" w:hAnsi="Calibri"/>
          <w:bCs/>
          <w:i w:val="0"/>
          <w:color w:val="000000"/>
          <w:szCs w:val="24"/>
        </w:rPr>
        <w:t>:</w:t>
      </w:r>
      <w:r>
        <w:rPr>
          <w:rFonts w:ascii="Calibri" w:hAnsi="Calibri"/>
          <w:bCs/>
          <w:i w:val="0"/>
          <w:color w:val="000000"/>
          <w:szCs w:val="24"/>
        </w:rPr>
        <w:t xml:space="preserve">  </w:t>
      </w:r>
      <w:r w:rsidRPr="003620A0">
        <w:rPr>
          <w:rFonts w:ascii="Calibri" w:hAnsi="Calibri"/>
          <w:bCs/>
          <w:i w:val="0"/>
          <w:color w:val="000000"/>
          <w:szCs w:val="24"/>
        </w:rPr>
        <w:t>______________</w:t>
      </w:r>
      <w:r>
        <w:rPr>
          <w:rFonts w:ascii="Calibri" w:hAnsi="Calibri"/>
          <w:bCs/>
          <w:i w:val="0"/>
          <w:color w:val="000000"/>
          <w:szCs w:val="24"/>
        </w:rPr>
        <w:t>___________</w:t>
      </w:r>
      <w:r w:rsidRPr="003620A0">
        <w:rPr>
          <w:rFonts w:ascii="Calibri" w:hAnsi="Calibri"/>
          <w:bCs/>
          <w:i w:val="0"/>
          <w:color w:val="000000"/>
          <w:szCs w:val="24"/>
        </w:rPr>
        <w:t>___________</w:t>
      </w:r>
      <w:r>
        <w:rPr>
          <w:rFonts w:ascii="Calibri" w:hAnsi="Calibri"/>
          <w:bCs/>
          <w:i w:val="0"/>
          <w:color w:val="000000"/>
          <w:szCs w:val="24"/>
        </w:rPr>
        <w:t>_</w:t>
      </w:r>
    </w:p>
    <w:p w:rsidR="009C77D6" w:rsidRDefault="009C77D6" w:rsidP="009C77D6">
      <w:pPr>
        <w:autoSpaceDE w:val="0"/>
        <w:autoSpaceDN w:val="0"/>
        <w:adjustRightInd w:val="0"/>
        <w:rPr>
          <w:rFonts w:ascii="Calibri" w:hAnsi="Calibri"/>
          <w:b/>
          <w:bCs/>
          <w:i w:val="0"/>
          <w:color w:val="000000"/>
          <w:szCs w:val="24"/>
        </w:rPr>
      </w:pPr>
    </w:p>
    <w:p w:rsidR="009C77D6" w:rsidRPr="003620A0" w:rsidRDefault="009C77D6" w:rsidP="009C77D6">
      <w:pPr>
        <w:autoSpaceDE w:val="0"/>
        <w:autoSpaceDN w:val="0"/>
        <w:adjustRightInd w:val="0"/>
        <w:rPr>
          <w:rFonts w:ascii="Calibri" w:hAnsi="Calibri"/>
          <w:bCs/>
          <w:i w:val="0"/>
          <w:color w:val="000000"/>
          <w:szCs w:val="24"/>
        </w:rPr>
      </w:pPr>
      <w:r>
        <w:rPr>
          <w:rFonts w:ascii="Calibri" w:hAnsi="Calibri"/>
          <w:b/>
          <w:bCs/>
          <w:i w:val="0"/>
          <w:color w:val="000000"/>
          <w:szCs w:val="24"/>
        </w:rPr>
        <w:t xml:space="preserve">Kraj in datum </w:t>
      </w:r>
      <w:r w:rsidRPr="003620A0">
        <w:rPr>
          <w:rFonts w:ascii="Calibri" w:hAnsi="Calibri"/>
          <w:bCs/>
          <w:i w:val="0"/>
          <w:color w:val="000000"/>
          <w:szCs w:val="24"/>
        </w:rPr>
        <w:t>:</w:t>
      </w:r>
      <w:r>
        <w:rPr>
          <w:rFonts w:ascii="Calibri" w:hAnsi="Calibri"/>
          <w:bCs/>
          <w:i w:val="0"/>
          <w:color w:val="000000"/>
          <w:szCs w:val="24"/>
        </w:rPr>
        <w:t xml:space="preserve"> </w:t>
      </w:r>
      <w:r w:rsidRPr="003620A0">
        <w:rPr>
          <w:rFonts w:ascii="Calibri" w:hAnsi="Calibri"/>
          <w:bCs/>
          <w:i w:val="0"/>
          <w:color w:val="000000"/>
          <w:szCs w:val="24"/>
        </w:rPr>
        <w:t>___________________</w:t>
      </w:r>
      <w:r>
        <w:rPr>
          <w:rFonts w:ascii="Calibri" w:hAnsi="Calibri"/>
          <w:bCs/>
          <w:i w:val="0"/>
          <w:color w:val="000000"/>
          <w:szCs w:val="24"/>
        </w:rPr>
        <w:t>_____________</w:t>
      </w: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  <w:r w:rsidRPr="00E26BC5">
        <w:rPr>
          <w:rFonts w:asciiTheme="minorHAnsi" w:hAnsiTheme="minorHAnsi"/>
          <w:bCs/>
          <w:i w:val="0"/>
          <w:szCs w:val="24"/>
        </w:rPr>
        <w:t xml:space="preserve">Upravičenec:  Javno podjetje Okolje Piran, d.o.o., </w:t>
      </w:r>
      <w:proofErr w:type="spellStart"/>
      <w:r w:rsidRPr="00E26BC5">
        <w:rPr>
          <w:rFonts w:asciiTheme="minorHAnsi" w:hAnsiTheme="minorHAnsi"/>
          <w:bCs/>
          <w:i w:val="0"/>
          <w:szCs w:val="24"/>
        </w:rPr>
        <w:t>Arze</w:t>
      </w:r>
      <w:proofErr w:type="spellEnd"/>
      <w:r w:rsidRPr="00E26BC5">
        <w:rPr>
          <w:rFonts w:asciiTheme="minorHAnsi" w:hAnsiTheme="minorHAnsi"/>
          <w:bCs/>
          <w:i w:val="0"/>
          <w:szCs w:val="24"/>
        </w:rPr>
        <w:t xml:space="preserve"> 1b, 6330 Piran</w:t>
      </w: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  <w:r w:rsidRPr="00E26BC5">
        <w:rPr>
          <w:rFonts w:asciiTheme="minorHAnsi" w:hAnsiTheme="minorHAnsi"/>
          <w:bCs/>
          <w:i w:val="0"/>
          <w:szCs w:val="24"/>
        </w:rPr>
        <w:t xml:space="preserve">Izjavljamo, da bomo v roku </w:t>
      </w:r>
      <w:r>
        <w:rPr>
          <w:rFonts w:asciiTheme="minorHAnsi" w:hAnsiTheme="minorHAnsi"/>
          <w:bCs/>
          <w:i w:val="0"/>
          <w:szCs w:val="24"/>
        </w:rPr>
        <w:t>1</w:t>
      </w:r>
      <w:r w:rsidRPr="00E26BC5">
        <w:rPr>
          <w:rFonts w:asciiTheme="minorHAnsi" w:hAnsiTheme="minorHAnsi"/>
          <w:bCs/>
          <w:i w:val="0"/>
          <w:szCs w:val="24"/>
        </w:rPr>
        <w:t xml:space="preserve">0 dni od dneva podpisa pogodbe </w:t>
      </w:r>
      <w:r w:rsidRPr="005D25EF">
        <w:rPr>
          <w:rFonts w:ascii="Calibri" w:hAnsi="Calibri"/>
          <w:i w:val="0"/>
          <w:szCs w:val="24"/>
        </w:rPr>
        <w:t xml:space="preserve">za </w:t>
      </w:r>
      <w:r w:rsidRPr="005D25EF">
        <w:rPr>
          <w:rFonts w:asciiTheme="minorHAnsi" w:hAnsiTheme="minorHAnsi" w:cs="Tahoma"/>
          <w:bCs/>
          <w:i w:val="0"/>
          <w:szCs w:val="24"/>
        </w:rPr>
        <w:t xml:space="preserve"> </w:t>
      </w:r>
      <w:r>
        <w:rPr>
          <w:rFonts w:asciiTheme="minorHAnsi" w:hAnsiTheme="minorHAnsi"/>
          <w:bCs/>
          <w:i w:val="0"/>
          <w:szCs w:val="24"/>
        </w:rPr>
        <w:t>»oddajo odpadkov v nadaljnje ravnanje«</w:t>
      </w:r>
      <w:r w:rsidRPr="00E26BC5">
        <w:rPr>
          <w:rFonts w:asciiTheme="minorHAnsi" w:hAnsiTheme="minorHAnsi"/>
          <w:bCs/>
          <w:i w:val="0"/>
          <w:szCs w:val="24"/>
        </w:rPr>
        <w:t xml:space="preserve"> naročniku izročili </w:t>
      </w:r>
      <w:r>
        <w:rPr>
          <w:rFonts w:asciiTheme="minorHAnsi" w:hAnsiTheme="minorHAnsi"/>
          <w:bCs/>
          <w:i w:val="0"/>
          <w:szCs w:val="24"/>
        </w:rPr>
        <w:t xml:space="preserve"> zavarovanje v obliki kavcijskega zavarovanja pri zavarovalnici za dobro izvedbo pogodbenih ob</w:t>
      </w:r>
      <w:r w:rsidRPr="00E26BC5">
        <w:rPr>
          <w:rFonts w:asciiTheme="minorHAnsi" w:hAnsiTheme="minorHAnsi"/>
          <w:bCs/>
          <w:i w:val="0"/>
          <w:szCs w:val="24"/>
        </w:rPr>
        <w:t>v</w:t>
      </w:r>
      <w:r>
        <w:rPr>
          <w:rFonts w:asciiTheme="minorHAnsi" w:hAnsiTheme="minorHAnsi"/>
          <w:bCs/>
          <w:i w:val="0"/>
          <w:szCs w:val="24"/>
        </w:rPr>
        <w:t xml:space="preserve">eznosti v </w:t>
      </w:r>
      <w:r w:rsidRPr="00E26BC5">
        <w:rPr>
          <w:rFonts w:asciiTheme="minorHAnsi" w:hAnsiTheme="minorHAnsi"/>
          <w:bCs/>
          <w:i w:val="0"/>
          <w:szCs w:val="24"/>
        </w:rPr>
        <w:t xml:space="preserve">višini </w:t>
      </w:r>
      <w:r>
        <w:rPr>
          <w:rFonts w:asciiTheme="minorHAnsi" w:hAnsiTheme="minorHAnsi"/>
          <w:bCs/>
          <w:i w:val="0"/>
          <w:szCs w:val="24"/>
        </w:rPr>
        <w:t>……………………..</w:t>
      </w:r>
      <w:r w:rsidRPr="00E26BC5">
        <w:rPr>
          <w:rFonts w:asciiTheme="minorHAnsi" w:hAnsiTheme="minorHAnsi"/>
          <w:bCs/>
          <w:i w:val="0"/>
          <w:szCs w:val="24"/>
        </w:rPr>
        <w:t xml:space="preserve"> € z veljavnostjo do vključno 30 dni dlje, kot je predviden rok za celotno trajanje pogodbe.</w:t>
      </w: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  <w:r w:rsidRPr="00E26BC5">
        <w:rPr>
          <w:rFonts w:asciiTheme="minorHAnsi" w:hAnsiTheme="minorHAnsi"/>
          <w:bCs/>
          <w:i w:val="0"/>
          <w:szCs w:val="24"/>
        </w:rPr>
        <w:t>Garancijo za dobro izvedbo pogodbenih obveznosti naročnik unovči na prvi poziv, če izvajalec  svojih obveznosti do naročnika ne izpolni skladno s pogodbo, v dogovorjeni kvaliteti, obsegu in roku.</w:t>
      </w: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trike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trike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  <w:r w:rsidRPr="00E26BC5">
        <w:rPr>
          <w:rFonts w:asciiTheme="minorHAnsi" w:hAnsiTheme="minorHAnsi"/>
          <w:bCs/>
          <w:i w:val="0"/>
          <w:szCs w:val="24"/>
        </w:rPr>
        <w:t>Brez izročitve bančne garancije za dobro izvedbo pogodbenih obveznosti se šteje, da pogodba ni sklenjena, naročnik pa bo unovčil menico za zavarovanje resnosti ponudbe.</w:t>
      </w: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  <w:r w:rsidRPr="00E26BC5">
        <w:rPr>
          <w:rFonts w:asciiTheme="minorHAnsi" w:hAnsiTheme="minorHAnsi"/>
          <w:bCs/>
          <w:i w:val="0"/>
          <w:szCs w:val="24"/>
        </w:rPr>
        <w:t xml:space="preserve">                                                                                              Ponudnik :</w:t>
      </w:r>
    </w:p>
    <w:p w:rsidR="009C77D6" w:rsidRPr="00E26BC5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  <w:r w:rsidRPr="00E26BC5">
        <w:rPr>
          <w:rFonts w:asciiTheme="minorHAnsi" w:hAnsiTheme="minorHAnsi"/>
          <w:bCs/>
          <w:i w:val="0"/>
          <w:szCs w:val="24"/>
        </w:rPr>
        <w:t xml:space="preserve">                                                                                              ----------------</w:t>
      </w: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  <w:r w:rsidRPr="00E26BC5">
        <w:rPr>
          <w:rFonts w:asciiTheme="minorHAnsi" w:hAnsiTheme="minorHAnsi"/>
          <w:bCs/>
          <w:i w:val="0"/>
          <w:szCs w:val="24"/>
        </w:rPr>
        <w:t xml:space="preserve">                                                                                              (žig, podpis)      </w:t>
      </w: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9C77D6" w:rsidRDefault="009C77D6" w:rsidP="009C77D6">
      <w:pPr>
        <w:autoSpaceDE w:val="0"/>
        <w:autoSpaceDN w:val="0"/>
        <w:adjustRightInd w:val="0"/>
        <w:jc w:val="both"/>
        <w:rPr>
          <w:rFonts w:asciiTheme="minorHAnsi" w:hAnsiTheme="minorHAnsi"/>
          <w:bCs/>
          <w:i w:val="0"/>
          <w:szCs w:val="24"/>
        </w:rPr>
      </w:pPr>
    </w:p>
    <w:p w:rsidR="00045F01" w:rsidRDefault="00045F01"/>
    <w:sectPr w:rsidR="00045F01" w:rsidSect="0004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77D6"/>
    <w:rsid w:val="00045F01"/>
    <w:rsid w:val="009C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7D6"/>
    <w:pPr>
      <w:spacing w:after="0" w:line="240" w:lineRule="auto"/>
    </w:pPr>
    <w:rPr>
      <w:rFonts w:ascii="Arial" w:eastAsia="Times New Roman" w:hAnsi="Arial" w:cs="Arial"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C77D6"/>
    <w:pPr>
      <w:keepNext/>
      <w:outlineLvl w:val="1"/>
    </w:pPr>
    <w:rPr>
      <w:b/>
      <w:bCs/>
      <w:i w:val="0"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C77D6"/>
    <w:rPr>
      <w:rFonts w:ascii="Arial" w:eastAsia="Times New Roman" w:hAnsi="Arial" w:cs="Arial"/>
      <w:b/>
      <w:bCs/>
      <w:iCs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>Okolje Piran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</cp:revision>
  <dcterms:created xsi:type="dcterms:W3CDTF">2015-10-21T11:18:00Z</dcterms:created>
  <dcterms:modified xsi:type="dcterms:W3CDTF">2015-10-21T11:23:00Z</dcterms:modified>
</cp:coreProperties>
</file>